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2F1" w:rsidRDefault="00BF343B" w:rsidP="00BF343B">
      <w:pPr>
        <w:pStyle w:val="10"/>
        <w:keepNext/>
        <w:keepLines/>
        <w:shd w:val="clear" w:color="auto" w:fill="auto"/>
        <w:spacing w:after="0" w:line="240" w:lineRule="auto"/>
        <w:ind w:left="180"/>
      </w:pPr>
      <w:bookmarkStart w:id="0" w:name="bookmark0"/>
      <w:r>
        <w:rPr>
          <w:rStyle w:val="13pt"/>
          <w:b/>
          <w:bCs/>
        </w:rPr>
        <w:t>ПРОТОКОЛ</w:t>
      </w:r>
      <w:r>
        <w:t xml:space="preserve"> </w:t>
      </w:r>
      <w:r>
        <w:rPr>
          <w:rStyle w:val="13pt"/>
          <w:b/>
          <w:bCs/>
        </w:rPr>
        <w:t>№</w:t>
      </w:r>
      <w:bookmarkEnd w:id="0"/>
      <w:r w:rsidR="00AF75F2">
        <w:rPr>
          <w:rStyle w:val="13pt"/>
          <w:b/>
          <w:bCs/>
        </w:rPr>
        <w:t>4</w:t>
      </w:r>
    </w:p>
    <w:p w:rsidR="003452F1" w:rsidRDefault="00BF343B" w:rsidP="00BF343B">
      <w:pPr>
        <w:pStyle w:val="40"/>
        <w:shd w:val="clear" w:color="auto" w:fill="auto"/>
        <w:spacing w:before="0" w:after="0" w:line="240" w:lineRule="auto"/>
        <w:ind w:left="620"/>
      </w:pPr>
      <w:r>
        <w:t>засідання Громадської ради при райдержадміністрації</w:t>
      </w:r>
    </w:p>
    <w:p w:rsidR="00BF343B" w:rsidRDefault="00BF343B" w:rsidP="00593627">
      <w:pPr>
        <w:pStyle w:val="50"/>
        <w:shd w:val="clear" w:color="auto" w:fill="auto"/>
        <w:spacing w:before="0" w:line="240" w:lineRule="auto"/>
        <w:ind w:left="5940" w:right="200" w:hanging="270"/>
      </w:pPr>
    </w:p>
    <w:p w:rsidR="00AE3191" w:rsidRDefault="00AF75F2" w:rsidP="00593627">
      <w:pPr>
        <w:pStyle w:val="50"/>
        <w:shd w:val="clear" w:color="auto" w:fill="auto"/>
        <w:spacing w:before="0" w:line="240" w:lineRule="auto"/>
        <w:ind w:right="200" w:firstLine="5529"/>
        <w:jc w:val="left"/>
      </w:pPr>
      <w:r>
        <w:t>28 вересня</w:t>
      </w:r>
      <w:r w:rsidR="00BF343B">
        <w:t xml:space="preserve"> 20</w:t>
      </w:r>
      <w:r w:rsidR="00E942D2">
        <w:t>21</w:t>
      </w:r>
      <w:r w:rsidR="00BF343B">
        <w:t xml:space="preserve"> року </w:t>
      </w:r>
    </w:p>
    <w:p w:rsidR="008A738C" w:rsidRDefault="00902E29" w:rsidP="00902E29">
      <w:pPr>
        <w:pStyle w:val="50"/>
        <w:shd w:val="clear" w:color="auto" w:fill="auto"/>
        <w:spacing w:before="0" w:line="240" w:lineRule="auto"/>
        <w:ind w:left="5670" w:hanging="141"/>
        <w:jc w:val="left"/>
      </w:pPr>
      <w:r>
        <w:t>Р</w:t>
      </w:r>
      <w:r w:rsidR="00BF343B">
        <w:t>айдержадміністраці</w:t>
      </w:r>
      <w:r>
        <w:t>я</w:t>
      </w:r>
      <w:r w:rsidR="00BF343B">
        <w:t xml:space="preserve"> </w:t>
      </w:r>
    </w:p>
    <w:p w:rsidR="003452F1" w:rsidRDefault="00BF343B" w:rsidP="00593627">
      <w:pPr>
        <w:pStyle w:val="50"/>
        <w:shd w:val="clear" w:color="auto" w:fill="auto"/>
        <w:spacing w:before="0" w:line="240" w:lineRule="auto"/>
        <w:ind w:left="5529"/>
        <w:jc w:val="left"/>
      </w:pPr>
      <w:r>
        <w:t>Початок о</w:t>
      </w:r>
      <w:r w:rsidR="00593627">
        <w:t>б</w:t>
      </w:r>
      <w:r>
        <w:t xml:space="preserve"> 1</w:t>
      </w:r>
      <w:r w:rsidR="00E942D2">
        <w:t>0</w:t>
      </w:r>
      <w:r>
        <w:t>:00</w:t>
      </w:r>
    </w:p>
    <w:p w:rsidR="00BF343B" w:rsidRDefault="00BF343B" w:rsidP="00593627">
      <w:pPr>
        <w:pStyle w:val="30"/>
        <w:shd w:val="clear" w:color="auto" w:fill="auto"/>
        <w:spacing w:before="0" w:after="0" w:line="240" w:lineRule="auto"/>
        <w:ind w:hanging="270"/>
        <w:jc w:val="both"/>
      </w:pPr>
    </w:p>
    <w:p w:rsidR="003452F1" w:rsidRPr="002340F0" w:rsidRDefault="00BF343B" w:rsidP="00BF343B">
      <w:pPr>
        <w:pStyle w:val="30"/>
        <w:shd w:val="clear" w:color="auto" w:fill="auto"/>
        <w:spacing w:before="0" w:after="0" w:line="240" w:lineRule="auto"/>
        <w:ind w:firstLine="880"/>
        <w:jc w:val="both"/>
      </w:pPr>
      <w:r w:rsidRPr="002340F0">
        <w:t xml:space="preserve">Присутні: </w:t>
      </w:r>
      <w:r w:rsidR="00902E29" w:rsidRPr="002340F0">
        <w:t>7</w:t>
      </w:r>
      <w:r w:rsidRPr="002340F0">
        <w:t xml:space="preserve"> членів Громадської ради (список додається).</w:t>
      </w:r>
    </w:p>
    <w:p w:rsidR="003452F1" w:rsidRPr="002340F0" w:rsidRDefault="00BF343B" w:rsidP="00BF343B">
      <w:pPr>
        <w:pStyle w:val="30"/>
        <w:shd w:val="clear" w:color="auto" w:fill="auto"/>
        <w:spacing w:before="0" w:after="0" w:line="240" w:lineRule="auto"/>
        <w:ind w:right="200" w:firstLine="880"/>
        <w:jc w:val="both"/>
      </w:pPr>
      <w:r w:rsidRPr="002340F0">
        <w:t xml:space="preserve">Головуючий на засіданні: </w:t>
      </w:r>
      <w:r w:rsidR="00407EB7" w:rsidRPr="002340F0">
        <w:t>Ходак Михайло Іванович</w:t>
      </w:r>
      <w:r w:rsidRPr="002340F0">
        <w:t xml:space="preserve"> - голова Громадської ради при райдержадміністрації</w:t>
      </w:r>
    </w:p>
    <w:p w:rsidR="003452F1" w:rsidRPr="002340F0" w:rsidRDefault="00BF343B" w:rsidP="00BF343B">
      <w:pPr>
        <w:pStyle w:val="30"/>
        <w:shd w:val="clear" w:color="auto" w:fill="auto"/>
        <w:spacing w:before="0" w:after="0" w:line="240" w:lineRule="auto"/>
        <w:ind w:right="200" w:firstLine="880"/>
        <w:jc w:val="both"/>
      </w:pPr>
      <w:r w:rsidRPr="002340F0">
        <w:t xml:space="preserve">Секретар: Мирвода Тетяна Іванівна - секретар Громадської ради, </w:t>
      </w:r>
      <w:r w:rsidR="00902E29" w:rsidRPr="002340F0">
        <w:t>завідувач сектору</w:t>
      </w:r>
      <w:r w:rsidR="00147D66" w:rsidRPr="002340F0">
        <w:t xml:space="preserve"> </w:t>
      </w:r>
      <w:r w:rsidRPr="002340F0">
        <w:t xml:space="preserve">інформаційної </w:t>
      </w:r>
      <w:r w:rsidR="00902E29" w:rsidRPr="002340F0">
        <w:t>роботи</w:t>
      </w:r>
      <w:r w:rsidR="00407EB7" w:rsidRPr="002340F0">
        <w:t xml:space="preserve"> </w:t>
      </w:r>
      <w:r w:rsidRPr="002340F0">
        <w:t>апарату райдержадміністрації</w:t>
      </w:r>
    </w:p>
    <w:p w:rsidR="00BF343B" w:rsidRPr="00E8005E" w:rsidRDefault="00BF343B" w:rsidP="00BF343B">
      <w:pPr>
        <w:pStyle w:val="10"/>
        <w:keepNext/>
        <w:keepLines/>
        <w:shd w:val="clear" w:color="auto" w:fill="auto"/>
        <w:spacing w:after="0" w:line="240" w:lineRule="auto"/>
        <w:ind w:left="3620"/>
        <w:jc w:val="left"/>
        <w:rPr>
          <w:rStyle w:val="13pt"/>
          <w:b/>
          <w:bCs/>
          <w:sz w:val="26"/>
          <w:szCs w:val="26"/>
        </w:rPr>
      </w:pPr>
      <w:bookmarkStart w:id="1" w:name="bookmark1"/>
    </w:p>
    <w:p w:rsidR="003452F1" w:rsidRPr="00E8005E" w:rsidRDefault="00BF343B" w:rsidP="00BF343B">
      <w:pPr>
        <w:pStyle w:val="10"/>
        <w:keepNext/>
        <w:keepLines/>
        <w:shd w:val="clear" w:color="auto" w:fill="auto"/>
        <w:spacing w:after="0" w:line="240" w:lineRule="auto"/>
        <w:rPr>
          <w:sz w:val="26"/>
          <w:szCs w:val="26"/>
        </w:rPr>
      </w:pPr>
      <w:r w:rsidRPr="00E8005E">
        <w:rPr>
          <w:rStyle w:val="13pt"/>
          <w:b/>
          <w:bCs/>
          <w:sz w:val="26"/>
          <w:szCs w:val="26"/>
        </w:rPr>
        <w:t>Порядок денний:</w:t>
      </w:r>
      <w:bookmarkEnd w:id="1"/>
    </w:p>
    <w:p w:rsidR="00AF75F2" w:rsidRPr="0011550E" w:rsidRDefault="00AF75F2" w:rsidP="00AF75F2">
      <w:pPr>
        <w:ind w:left="142" w:firstLine="42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1550E">
        <w:rPr>
          <w:rFonts w:ascii="Times New Roman" w:hAnsi="Times New Roman" w:cs="Times New Roman"/>
          <w:sz w:val="28"/>
          <w:szCs w:val="28"/>
          <w:shd w:val="clear" w:color="auto" w:fill="FFFFEC"/>
        </w:rPr>
        <w:t>Про підготовку господарського комплексу району та бюджетних закладів до роботи в осінньо-зимовий період 20</w:t>
      </w:r>
      <w:r>
        <w:rPr>
          <w:rFonts w:ascii="Times New Roman" w:hAnsi="Times New Roman" w:cs="Times New Roman"/>
          <w:sz w:val="28"/>
          <w:szCs w:val="28"/>
          <w:shd w:val="clear" w:color="auto" w:fill="FFFFEC"/>
        </w:rPr>
        <w:t>21</w:t>
      </w:r>
      <w:r w:rsidRPr="0011550E">
        <w:rPr>
          <w:rFonts w:ascii="Times New Roman" w:hAnsi="Times New Roman" w:cs="Times New Roman"/>
          <w:sz w:val="28"/>
          <w:szCs w:val="28"/>
          <w:shd w:val="clear" w:color="auto" w:fill="FFFFEC"/>
        </w:rPr>
        <w:t xml:space="preserve"> – 202</w:t>
      </w:r>
      <w:r>
        <w:rPr>
          <w:rFonts w:ascii="Times New Roman" w:hAnsi="Times New Roman" w:cs="Times New Roman"/>
          <w:sz w:val="28"/>
          <w:szCs w:val="28"/>
          <w:shd w:val="clear" w:color="auto" w:fill="FFFFEC"/>
        </w:rPr>
        <w:t>2</w:t>
      </w:r>
      <w:r w:rsidRPr="0011550E">
        <w:rPr>
          <w:rFonts w:ascii="Times New Roman" w:hAnsi="Times New Roman" w:cs="Times New Roman"/>
          <w:sz w:val="28"/>
          <w:szCs w:val="28"/>
          <w:shd w:val="clear" w:color="auto" w:fill="FFFFEC"/>
        </w:rPr>
        <w:t xml:space="preserve"> років</w:t>
      </w:r>
      <w:r>
        <w:rPr>
          <w:rFonts w:ascii="Times New Roman" w:hAnsi="Times New Roman" w:cs="Times New Roman"/>
          <w:sz w:val="28"/>
          <w:szCs w:val="28"/>
          <w:shd w:val="clear" w:color="auto" w:fill="FFFFEC"/>
        </w:rPr>
        <w:t>.</w:t>
      </w:r>
    </w:p>
    <w:p w:rsidR="00AF75F2" w:rsidRPr="0011550E" w:rsidRDefault="00AF75F2" w:rsidP="00AF75F2">
      <w:pPr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F75F2" w:rsidRDefault="00AF75F2" w:rsidP="00AF75F2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Інформує: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EC"/>
        </w:rPr>
        <w:t>Матвієнко Ірина Вікторівна</w:t>
      </w:r>
      <w:r w:rsidRPr="0011550E">
        <w:rPr>
          <w:rFonts w:ascii="Times New Roman" w:hAnsi="Times New Roman" w:cs="Times New Roman"/>
          <w:i/>
          <w:sz w:val="28"/>
          <w:szCs w:val="28"/>
          <w:shd w:val="clear" w:color="auto" w:fill="FFFFEC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EC"/>
        </w:rPr>
        <w:t xml:space="preserve">– в.о. </w:t>
      </w:r>
      <w:r w:rsidRPr="0011550E">
        <w:rPr>
          <w:rFonts w:ascii="Times New Roman" w:hAnsi="Times New Roman" w:cs="Times New Roman"/>
          <w:i/>
          <w:sz w:val="28"/>
          <w:szCs w:val="28"/>
          <w:shd w:val="clear" w:color="auto" w:fill="FFFFEC"/>
        </w:rPr>
        <w:t>начальник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EC"/>
        </w:rPr>
        <w:t>а</w:t>
      </w:r>
      <w:r w:rsidRPr="0011550E">
        <w:rPr>
          <w:rFonts w:ascii="Times New Roman" w:hAnsi="Times New Roman" w:cs="Times New Roman"/>
          <w:i/>
          <w:sz w:val="28"/>
          <w:szCs w:val="28"/>
          <w:shd w:val="clear" w:color="auto" w:fill="FFFFEC"/>
        </w:rPr>
        <w:t xml:space="preserve"> відділу містобудування, архітектури та житлово-комунального господарства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EC"/>
        </w:rPr>
        <w:t xml:space="preserve"> райдержадміністрації</w:t>
      </w:r>
      <w:r w:rsidRPr="0011550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F75F2" w:rsidRDefault="00AF75F2" w:rsidP="00AF75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75F2" w:rsidRDefault="00AF75F2" w:rsidP="00AF75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 стан вакцинації населення </w:t>
      </w:r>
      <w:r w:rsidRPr="00CD5D5F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Helvetica" w:hAnsi="Helvetica" w:cs="Helvetica"/>
          <w:color w:val="333333"/>
          <w:shd w:val="clear" w:color="auto" w:fill="FFFFFF"/>
        </w:rPr>
        <w:t> </w:t>
      </w:r>
      <w:r w:rsidRPr="00FF72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проти гострої респіраторної хвороби COVID-19, спричиненої коронавірусом SARS-CoV-2.</w:t>
      </w:r>
    </w:p>
    <w:p w:rsidR="00AF75F2" w:rsidRDefault="00AF75F2" w:rsidP="00AF75F2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Інформує: Мостіпан Марина Григорівна – головний спеціаліст сектору цивільного захисту райдержадміністрації</w:t>
      </w:r>
    </w:p>
    <w:p w:rsidR="00AF75F2" w:rsidRDefault="00AF75F2" w:rsidP="00AF75F2">
      <w:pPr>
        <w:ind w:left="142"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75F2" w:rsidRDefault="00AF75F2" w:rsidP="00AF75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 роботу </w:t>
      </w:r>
      <w:r w:rsidRPr="00E422F2">
        <w:rPr>
          <w:rFonts w:ascii="Times New Roman" w:hAnsi="Times New Roman" w:cs="Times New Roman"/>
          <w:sz w:val="28"/>
          <w:szCs w:val="28"/>
        </w:rPr>
        <w:t xml:space="preserve">Прилуцької міськрайонної філії Чернігівського обласного центру зайнятості </w:t>
      </w:r>
      <w:r>
        <w:rPr>
          <w:rFonts w:ascii="Times New Roman" w:hAnsi="Times New Roman" w:cs="Times New Roman"/>
          <w:sz w:val="28"/>
          <w:szCs w:val="28"/>
        </w:rPr>
        <w:t>по обліку та працевлаштуванню жителів району.</w:t>
      </w:r>
    </w:p>
    <w:p w:rsidR="00AF75F2" w:rsidRDefault="00AF75F2" w:rsidP="00AF75F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Інформує: Татарченко Лариса Олександрівна – директор Прилуцької міськрайонної філії Чернігівського обласного центру зайнятості</w:t>
      </w:r>
    </w:p>
    <w:p w:rsidR="00AF75F2" w:rsidRDefault="00AF75F2" w:rsidP="00902E29">
      <w:pPr>
        <w:ind w:firstLine="851"/>
        <w:jc w:val="both"/>
        <w:rPr>
          <w:rStyle w:val="21"/>
          <w:rFonts w:eastAsia="Arial Unicode MS"/>
          <w:sz w:val="26"/>
          <w:szCs w:val="26"/>
        </w:rPr>
      </w:pPr>
    </w:p>
    <w:p w:rsidR="00902E29" w:rsidRDefault="00BF343B" w:rsidP="00902E29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05E">
        <w:rPr>
          <w:rStyle w:val="21"/>
          <w:rFonts w:eastAsia="Arial Unicode MS"/>
          <w:sz w:val="26"/>
          <w:szCs w:val="26"/>
        </w:rPr>
        <w:t xml:space="preserve">І. Слухали: </w:t>
      </w:r>
      <w:r w:rsidR="00AF75F2">
        <w:rPr>
          <w:rFonts w:ascii="Times New Roman" w:hAnsi="Times New Roman" w:cs="Times New Roman"/>
          <w:i/>
          <w:sz w:val="28"/>
          <w:szCs w:val="28"/>
          <w:shd w:val="clear" w:color="auto" w:fill="FFFFEC"/>
        </w:rPr>
        <w:t>Матвієнко Ірин</w:t>
      </w:r>
      <w:r w:rsidR="00AF75F2">
        <w:rPr>
          <w:rFonts w:ascii="Times New Roman" w:hAnsi="Times New Roman" w:cs="Times New Roman"/>
          <w:i/>
          <w:sz w:val="28"/>
          <w:szCs w:val="28"/>
          <w:shd w:val="clear" w:color="auto" w:fill="FFFFEC"/>
        </w:rPr>
        <w:t>у Вікторівну</w:t>
      </w:r>
      <w:r w:rsidR="00AF75F2" w:rsidRPr="0011550E">
        <w:rPr>
          <w:rFonts w:ascii="Times New Roman" w:hAnsi="Times New Roman" w:cs="Times New Roman"/>
          <w:i/>
          <w:sz w:val="28"/>
          <w:szCs w:val="28"/>
          <w:shd w:val="clear" w:color="auto" w:fill="FFFFEC"/>
        </w:rPr>
        <w:t xml:space="preserve"> </w:t>
      </w:r>
      <w:r w:rsidR="00AF75F2">
        <w:rPr>
          <w:rFonts w:ascii="Times New Roman" w:hAnsi="Times New Roman" w:cs="Times New Roman"/>
          <w:i/>
          <w:sz w:val="28"/>
          <w:szCs w:val="28"/>
          <w:shd w:val="clear" w:color="auto" w:fill="FFFFEC"/>
        </w:rPr>
        <w:t xml:space="preserve">– в.о. </w:t>
      </w:r>
      <w:r w:rsidR="00AF75F2" w:rsidRPr="0011550E">
        <w:rPr>
          <w:rFonts w:ascii="Times New Roman" w:hAnsi="Times New Roman" w:cs="Times New Roman"/>
          <w:i/>
          <w:sz w:val="28"/>
          <w:szCs w:val="28"/>
          <w:shd w:val="clear" w:color="auto" w:fill="FFFFEC"/>
        </w:rPr>
        <w:t>начальник</w:t>
      </w:r>
      <w:r w:rsidR="00AF75F2">
        <w:rPr>
          <w:rFonts w:ascii="Times New Roman" w:hAnsi="Times New Roman" w:cs="Times New Roman"/>
          <w:i/>
          <w:sz w:val="28"/>
          <w:szCs w:val="28"/>
          <w:shd w:val="clear" w:color="auto" w:fill="FFFFEC"/>
        </w:rPr>
        <w:t>а</w:t>
      </w:r>
      <w:r w:rsidR="00AF75F2" w:rsidRPr="0011550E">
        <w:rPr>
          <w:rFonts w:ascii="Times New Roman" w:hAnsi="Times New Roman" w:cs="Times New Roman"/>
          <w:i/>
          <w:sz w:val="28"/>
          <w:szCs w:val="28"/>
          <w:shd w:val="clear" w:color="auto" w:fill="FFFFEC"/>
        </w:rPr>
        <w:t xml:space="preserve"> відділу містобудування, архітектури та житлово-комунального господарства</w:t>
      </w:r>
      <w:r w:rsidR="00AF75F2">
        <w:rPr>
          <w:rFonts w:ascii="Times New Roman" w:hAnsi="Times New Roman" w:cs="Times New Roman"/>
          <w:i/>
          <w:sz w:val="28"/>
          <w:szCs w:val="28"/>
          <w:shd w:val="clear" w:color="auto" w:fill="FFFFEC"/>
        </w:rPr>
        <w:t xml:space="preserve"> райдержадміністрації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3452F1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rStyle w:val="22"/>
          <w:sz w:val="26"/>
          <w:szCs w:val="26"/>
        </w:rPr>
      </w:pPr>
      <w:r w:rsidRPr="00E8005E">
        <w:rPr>
          <w:rStyle w:val="21"/>
          <w:sz w:val="26"/>
          <w:szCs w:val="26"/>
        </w:rPr>
        <w:t xml:space="preserve">Виступили: </w:t>
      </w:r>
      <w:r w:rsidR="00AF75F2">
        <w:rPr>
          <w:rStyle w:val="22"/>
          <w:sz w:val="26"/>
          <w:szCs w:val="26"/>
        </w:rPr>
        <w:t>Корнієнко В.С.,</w:t>
      </w:r>
      <w:r w:rsidRPr="00E8005E">
        <w:rPr>
          <w:rStyle w:val="22"/>
          <w:sz w:val="26"/>
          <w:szCs w:val="26"/>
        </w:rPr>
        <w:t xml:space="preserve"> </w:t>
      </w:r>
      <w:r w:rsidR="002055CE" w:rsidRPr="00E8005E">
        <w:rPr>
          <w:rStyle w:val="22"/>
          <w:sz w:val="26"/>
          <w:szCs w:val="26"/>
        </w:rPr>
        <w:t>Ребров О.О.</w:t>
      </w:r>
      <w:r w:rsidR="00AC286D">
        <w:rPr>
          <w:rStyle w:val="22"/>
          <w:sz w:val="26"/>
          <w:szCs w:val="26"/>
        </w:rPr>
        <w:t xml:space="preserve">, </w:t>
      </w:r>
      <w:r w:rsidR="00AF75F2">
        <w:rPr>
          <w:rStyle w:val="22"/>
          <w:sz w:val="26"/>
          <w:szCs w:val="26"/>
        </w:rPr>
        <w:t>Чернов В.О.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880"/>
        <w:jc w:val="both"/>
        <w:rPr>
          <w:sz w:val="26"/>
          <w:szCs w:val="26"/>
        </w:rPr>
      </w:pPr>
    </w:p>
    <w:p w:rsidR="003452F1" w:rsidRPr="00E8005E" w:rsidRDefault="00BF343B" w:rsidP="00BF343B">
      <w:pPr>
        <w:pStyle w:val="30"/>
        <w:shd w:val="clear" w:color="auto" w:fill="auto"/>
        <w:spacing w:before="0" w:after="0" w:line="240" w:lineRule="auto"/>
        <w:ind w:firstLine="708"/>
        <w:jc w:val="both"/>
        <w:rPr>
          <w:sz w:val="26"/>
          <w:szCs w:val="26"/>
        </w:rPr>
      </w:pPr>
      <w:r w:rsidRPr="00E8005E">
        <w:rPr>
          <w:rStyle w:val="31"/>
          <w:sz w:val="26"/>
          <w:szCs w:val="26"/>
        </w:rPr>
        <w:t xml:space="preserve">ГОЛОСУВАЛИ: </w:t>
      </w:r>
      <w:r w:rsidRPr="00E8005E">
        <w:rPr>
          <w:sz w:val="26"/>
          <w:szCs w:val="26"/>
        </w:rPr>
        <w:t xml:space="preserve">«за» — </w:t>
      </w:r>
      <w:r w:rsidR="001D7F1C">
        <w:rPr>
          <w:sz w:val="26"/>
          <w:szCs w:val="26"/>
        </w:rPr>
        <w:t>7</w:t>
      </w:r>
      <w:r w:rsidRPr="00E8005E">
        <w:rPr>
          <w:sz w:val="26"/>
          <w:szCs w:val="26"/>
        </w:rPr>
        <w:t>, «проти» — 0, «утримались» — 0.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left="620" w:right="340" w:firstLine="0"/>
        <w:jc w:val="both"/>
        <w:rPr>
          <w:rStyle w:val="21"/>
          <w:sz w:val="26"/>
          <w:szCs w:val="26"/>
        </w:rPr>
      </w:pPr>
    </w:p>
    <w:p w:rsidR="001D7F1C" w:rsidRPr="004D689B" w:rsidRDefault="00BF343B" w:rsidP="00AF75F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Style w:val="21"/>
          <w:rFonts w:eastAsiaTheme="minorHAnsi"/>
        </w:rPr>
      </w:pPr>
      <w:r w:rsidRPr="00E8005E">
        <w:rPr>
          <w:rStyle w:val="21"/>
          <w:rFonts w:eastAsiaTheme="minorHAnsi"/>
          <w:sz w:val="26"/>
          <w:szCs w:val="26"/>
        </w:rPr>
        <w:t xml:space="preserve">Ухвалили: (протокольно). </w:t>
      </w:r>
      <w:r w:rsidR="0048343E" w:rsidRPr="004D689B">
        <w:rPr>
          <w:i/>
          <w:sz w:val="28"/>
          <w:szCs w:val="28"/>
          <w:lang w:val="ru-RU"/>
        </w:rPr>
        <w:t xml:space="preserve">По даному питанню інформацію прийняти до відома. </w:t>
      </w:r>
      <w:r w:rsidR="001D7F1C" w:rsidRPr="004D689B">
        <w:rPr>
          <w:i/>
          <w:iCs/>
          <w:color w:val="333333"/>
          <w:sz w:val="28"/>
          <w:szCs w:val="28"/>
          <w:bdr w:val="none" w:sz="0" w:space="0" w:color="auto" w:frame="1"/>
          <w:lang w:val="ru-RU"/>
        </w:rPr>
        <w:t>Рекомендувати</w:t>
      </w:r>
      <w:r w:rsidR="00AF75F2" w:rsidRPr="004D689B">
        <w:rPr>
          <w:i/>
          <w:iCs/>
          <w:color w:val="333333"/>
          <w:sz w:val="28"/>
          <w:szCs w:val="28"/>
          <w:bdr w:val="none" w:sz="0" w:space="0" w:color="auto" w:frame="1"/>
          <w:lang w:val="ru-RU"/>
        </w:rPr>
        <w:t xml:space="preserve"> </w:t>
      </w:r>
      <w:r w:rsidR="00AF75F2" w:rsidRPr="004D689B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відділу містобудування, архітектури та житлово-комунального господарства райдержадміністрації вживати спільно з керівництвом ОТГ, керівниками закладів всі необхідні заходи щодо готовності господарського комплексу району та бюджетних закладів до роботи в осінньо-зимовий період 2021 – 2022 років.</w:t>
      </w:r>
    </w:p>
    <w:p w:rsidR="00AF75F2" w:rsidRPr="004D689B" w:rsidRDefault="00AF75F2" w:rsidP="00AF75F2">
      <w:pPr>
        <w:ind w:firstLine="851"/>
        <w:jc w:val="both"/>
        <w:rPr>
          <w:rStyle w:val="21"/>
          <w:rFonts w:eastAsiaTheme="minorHAnsi"/>
        </w:rPr>
      </w:pPr>
    </w:p>
    <w:p w:rsidR="00AF75F2" w:rsidRDefault="00BF343B" w:rsidP="00AF75F2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05E">
        <w:rPr>
          <w:rStyle w:val="21"/>
          <w:rFonts w:eastAsiaTheme="minorHAnsi"/>
          <w:sz w:val="26"/>
          <w:szCs w:val="26"/>
        </w:rPr>
        <w:lastRenderedPageBreak/>
        <w:t xml:space="preserve">ІІ. Слухали: </w:t>
      </w:r>
      <w:r w:rsidR="00AF75F2">
        <w:rPr>
          <w:rFonts w:ascii="Times New Roman" w:hAnsi="Times New Roman" w:cs="Times New Roman"/>
          <w:i/>
          <w:sz w:val="28"/>
          <w:szCs w:val="28"/>
        </w:rPr>
        <w:t>Мостіпан Марин</w:t>
      </w:r>
      <w:r w:rsidR="00AF75F2">
        <w:rPr>
          <w:rFonts w:ascii="Times New Roman" w:hAnsi="Times New Roman" w:cs="Times New Roman"/>
          <w:i/>
          <w:sz w:val="28"/>
          <w:szCs w:val="28"/>
        </w:rPr>
        <w:t>у</w:t>
      </w:r>
      <w:r w:rsidR="00AF75F2">
        <w:rPr>
          <w:rFonts w:ascii="Times New Roman" w:hAnsi="Times New Roman" w:cs="Times New Roman"/>
          <w:i/>
          <w:sz w:val="28"/>
          <w:szCs w:val="28"/>
        </w:rPr>
        <w:t xml:space="preserve"> Григорівн</w:t>
      </w:r>
      <w:r w:rsidR="00AF75F2">
        <w:rPr>
          <w:rFonts w:ascii="Times New Roman" w:hAnsi="Times New Roman" w:cs="Times New Roman"/>
          <w:i/>
          <w:sz w:val="28"/>
          <w:szCs w:val="28"/>
        </w:rPr>
        <w:t>у</w:t>
      </w:r>
      <w:r w:rsidR="00AF75F2">
        <w:rPr>
          <w:rFonts w:ascii="Times New Roman" w:hAnsi="Times New Roman" w:cs="Times New Roman"/>
          <w:i/>
          <w:sz w:val="28"/>
          <w:szCs w:val="28"/>
        </w:rPr>
        <w:t xml:space="preserve"> – головн</w:t>
      </w:r>
      <w:r w:rsidR="00AF75F2">
        <w:rPr>
          <w:rFonts w:ascii="Times New Roman" w:hAnsi="Times New Roman" w:cs="Times New Roman"/>
          <w:i/>
          <w:sz w:val="28"/>
          <w:szCs w:val="28"/>
        </w:rPr>
        <w:t>ого</w:t>
      </w:r>
      <w:r w:rsidR="00AF75F2">
        <w:rPr>
          <w:rFonts w:ascii="Times New Roman" w:hAnsi="Times New Roman" w:cs="Times New Roman"/>
          <w:i/>
          <w:sz w:val="28"/>
          <w:szCs w:val="28"/>
        </w:rPr>
        <w:t xml:space="preserve"> спеціаліст</w:t>
      </w:r>
      <w:r w:rsidR="00AF75F2">
        <w:rPr>
          <w:rFonts w:ascii="Times New Roman" w:hAnsi="Times New Roman" w:cs="Times New Roman"/>
          <w:i/>
          <w:sz w:val="28"/>
          <w:szCs w:val="28"/>
        </w:rPr>
        <w:t>а</w:t>
      </w:r>
      <w:r w:rsidR="00AF75F2">
        <w:rPr>
          <w:rFonts w:ascii="Times New Roman" w:hAnsi="Times New Roman" w:cs="Times New Roman"/>
          <w:i/>
          <w:sz w:val="28"/>
          <w:szCs w:val="28"/>
        </w:rPr>
        <w:t xml:space="preserve"> сектору цивільного захисту райдержадміністрації</w:t>
      </w:r>
    </w:p>
    <w:p w:rsidR="00AF75F2" w:rsidRDefault="00AF75F2" w:rsidP="00AF75F2">
      <w:pPr>
        <w:ind w:left="142"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  <w:r w:rsidRPr="00E8005E">
        <w:rPr>
          <w:rStyle w:val="31"/>
          <w:sz w:val="26"/>
          <w:szCs w:val="26"/>
        </w:rPr>
        <w:t xml:space="preserve">Виступили: </w:t>
      </w:r>
      <w:r w:rsidR="00AF75F2">
        <w:rPr>
          <w:rStyle w:val="31"/>
          <w:b w:val="0"/>
          <w:sz w:val="26"/>
          <w:szCs w:val="26"/>
        </w:rPr>
        <w:t>Нестерко В.І.</w:t>
      </w:r>
      <w:r w:rsidR="00D41033">
        <w:rPr>
          <w:sz w:val="26"/>
          <w:szCs w:val="26"/>
        </w:rPr>
        <w:t>, Бойко Л.Б.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  <w:r w:rsidRPr="00E8005E">
        <w:rPr>
          <w:rStyle w:val="31"/>
          <w:sz w:val="26"/>
          <w:szCs w:val="26"/>
        </w:rPr>
        <w:t xml:space="preserve">ГОЛОСУВАЛИ: </w:t>
      </w:r>
      <w:r w:rsidRPr="00E8005E">
        <w:rPr>
          <w:sz w:val="26"/>
          <w:szCs w:val="26"/>
        </w:rPr>
        <w:t>«за» —</w:t>
      </w:r>
      <w:r w:rsidR="00701478">
        <w:rPr>
          <w:sz w:val="26"/>
          <w:szCs w:val="26"/>
        </w:rPr>
        <w:t>7</w:t>
      </w:r>
      <w:r w:rsidRPr="00E8005E">
        <w:rPr>
          <w:sz w:val="26"/>
          <w:szCs w:val="26"/>
        </w:rPr>
        <w:t>, «проти» — 0, «утримались» — 0.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</w:p>
    <w:p w:rsidR="00AF75F2" w:rsidRPr="004D689B" w:rsidRDefault="00BF343B" w:rsidP="00AF75F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E8005E">
        <w:rPr>
          <w:rStyle w:val="21"/>
          <w:rFonts w:eastAsiaTheme="minorHAnsi"/>
          <w:sz w:val="26"/>
          <w:szCs w:val="26"/>
        </w:rPr>
        <w:t xml:space="preserve">Ухвалили: (протокольно) </w:t>
      </w:r>
      <w:r w:rsidR="00D41033" w:rsidRPr="004D689B">
        <w:rPr>
          <w:i/>
          <w:sz w:val="28"/>
          <w:szCs w:val="28"/>
          <w:lang w:val="ru-RU"/>
        </w:rPr>
        <w:t xml:space="preserve">По даному питанню інформацію прийняти до відома. </w:t>
      </w:r>
      <w:r w:rsidR="00701478" w:rsidRPr="004D689B">
        <w:rPr>
          <w:i/>
          <w:iCs/>
          <w:color w:val="333333"/>
          <w:sz w:val="28"/>
          <w:szCs w:val="28"/>
          <w:bdr w:val="none" w:sz="0" w:space="0" w:color="auto" w:frame="1"/>
          <w:lang w:val="ru-RU"/>
        </w:rPr>
        <w:t>Рекомендувати</w:t>
      </w:r>
      <w:r w:rsidR="00AF75F2" w:rsidRPr="004D689B">
        <w:rPr>
          <w:rStyle w:val="a8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сектору цивільного захисту райдержадміністрації</w:t>
      </w:r>
      <w:r w:rsidR="00AF75F2" w:rsidRPr="004D689B">
        <w:rPr>
          <w:color w:val="333333"/>
          <w:sz w:val="28"/>
          <w:szCs w:val="28"/>
          <w:shd w:val="clear" w:color="auto" w:fill="FFFFFF"/>
        </w:rPr>
        <w:t> </w:t>
      </w:r>
      <w:r w:rsidR="00AF75F2" w:rsidRPr="004D689B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спільно з керівництвом ОТГ, керівниками закладів</w:t>
      </w:r>
      <w:r w:rsidR="00AF75F2" w:rsidRPr="004D689B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AF75F2" w:rsidRPr="004D689B">
        <w:rPr>
          <w:rStyle w:val="a8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продовжити роз’яснювальну роботу серед населення району</w:t>
      </w:r>
      <w:r w:rsidR="00AF75F2" w:rsidRPr="004D689B">
        <w:rPr>
          <w:color w:val="333333"/>
          <w:sz w:val="28"/>
          <w:szCs w:val="28"/>
          <w:shd w:val="clear" w:color="auto" w:fill="FFFFFF"/>
        </w:rPr>
        <w:t> </w:t>
      </w:r>
      <w:r w:rsidR="00AF75F2" w:rsidRPr="004D689B">
        <w:rPr>
          <w:rStyle w:val="a8"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AF75F2" w:rsidRPr="004D689B">
        <w:rPr>
          <w:rStyle w:val="a8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по вакцинації проти гострої респіраторної хвороби </w:t>
      </w:r>
      <w:r w:rsidR="00AF75F2" w:rsidRPr="004D689B">
        <w:rPr>
          <w:rStyle w:val="a8"/>
          <w:color w:val="333333"/>
          <w:sz w:val="28"/>
          <w:szCs w:val="28"/>
          <w:bdr w:val="none" w:sz="0" w:space="0" w:color="auto" w:frame="1"/>
          <w:shd w:val="clear" w:color="auto" w:fill="FFFFFF"/>
        </w:rPr>
        <w:t>COVID</w:t>
      </w:r>
      <w:r w:rsidR="00AF75F2" w:rsidRPr="004D689B">
        <w:rPr>
          <w:rStyle w:val="a8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-19, спричиненої коронавірусом </w:t>
      </w:r>
      <w:r w:rsidR="00AF75F2" w:rsidRPr="004D689B">
        <w:rPr>
          <w:rStyle w:val="a8"/>
          <w:color w:val="333333"/>
          <w:sz w:val="28"/>
          <w:szCs w:val="28"/>
          <w:bdr w:val="none" w:sz="0" w:space="0" w:color="auto" w:frame="1"/>
          <w:shd w:val="clear" w:color="auto" w:fill="FFFFFF"/>
        </w:rPr>
        <w:t>SARS</w:t>
      </w:r>
      <w:r w:rsidR="00AF75F2" w:rsidRPr="004D689B">
        <w:rPr>
          <w:rStyle w:val="a8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-</w:t>
      </w:r>
      <w:r w:rsidR="00AF75F2" w:rsidRPr="004D689B">
        <w:rPr>
          <w:rStyle w:val="a8"/>
          <w:color w:val="333333"/>
          <w:sz w:val="28"/>
          <w:szCs w:val="28"/>
          <w:bdr w:val="none" w:sz="0" w:space="0" w:color="auto" w:frame="1"/>
          <w:shd w:val="clear" w:color="auto" w:fill="FFFFFF"/>
        </w:rPr>
        <w:t>CoV</w:t>
      </w:r>
      <w:r w:rsidR="00AF75F2" w:rsidRPr="004D689B">
        <w:rPr>
          <w:rStyle w:val="a8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-2.</w:t>
      </w:r>
      <w:r w:rsidR="00AF75F2" w:rsidRPr="004D689B">
        <w:rPr>
          <w:rStyle w:val="a8"/>
          <w:color w:val="333333"/>
          <w:sz w:val="28"/>
          <w:szCs w:val="28"/>
          <w:bdr w:val="none" w:sz="0" w:space="0" w:color="auto" w:frame="1"/>
          <w:shd w:val="clear" w:color="auto" w:fill="FFFFFF"/>
        </w:rPr>
        <w:t> Систематично моніторити стан вакцинації та інформувати населення.</w:t>
      </w:r>
    </w:p>
    <w:p w:rsidR="00AF75F2" w:rsidRDefault="00AF75F2" w:rsidP="00AF75F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</w:pPr>
    </w:p>
    <w:p w:rsidR="00AC286D" w:rsidRPr="00AF75F2" w:rsidRDefault="00BF343B" w:rsidP="002340F0">
      <w:pPr>
        <w:pStyle w:val="a7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i/>
          <w:sz w:val="28"/>
          <w:szCs w:val="28"/>
          <w:lang w:val="ru-RU"/>
        </w:rPr>
      </w:pPr>
      <w:r w:rsidRPr="00E8005E">
        <w:rPr>
          <w:rStyle w:val="21"/>
          <w:rFonts w:eastAsiaTheme="minorHAnsi"/>
          <w:sz w:val="26"/>
          <w:szCs w:val="26"/>
        </w:rPr>
        <w:t xml:space="preserve">ІІІ. Слухали: </w:t>
      </w:r>
      <w:r w:rsidR="00AF75F2" w:rsidRPr="00AF75F2">
        <w:rPr>
          <w:i/>
          <w:sz w:val="28"/>
          <w:szCs w:val="28"/>
          <w:lang w:val="ru-RU"/>
        </w:rPr>
        <w:t>Татарченко Ларис</w:t>
      </w:r>
      <w:r w:rsidR="00AF75F2">
        <w:rPr>
          <w:i/>
          <w:sz w:val="28"/>
          <w:szCs w:val="28"/>
          <w:lang w:val="ru-RU"/>
        </w:rPr>
        <w:t>у</w:t>
      </w:r>
      <w:r w:rsidR="00AF75F2" w:rsidRPr="00AF75F2">
        <w:rPr>
          <w:i/>
          <w:sz w:val="28"/>
          <w:szCs w:val="28"/>
          <w:lang w:val="ru-RU"/>
        </w:rPr>
        <w:t xml:space="preserve"> Олександрівн</w:t>
      </w:r>
      <w:r w:rsidR="00AF75F2">
        <w:rPr>
          <w:i/>
          <w:sz w:val="28"/>
          <w:szCs w:val="28"/>
          <w:lang w:val="ru-RU"/>
        </w:rPr>
        <w:t>у</w:t>
      </w:r>
      <w:r w:rsidR="00AF75F2" w:rsidRPr="00AF75F2">
        <w:rPr>
          <w:i/>
          <w:sz w:val="28"/>
          <w:szCs w:val="28"/>
          <w:lang w:val="ru-RU"/>
        </w:rPr>
        <w:t xml:space="preserve"> – директор</w:t>
      </w:r>
      <w:r w:rsidR="00AF75F2">
        <w:rPr>
          <w:i/>
          <w:sz w:val="28"/>
          <w:szCs w:val="28"/>
          <w:lang w:val="ru-RU"/>
        </w:rPr>
        <w:t>а</w:t>
      </w:r>
      <w:r w:rsidR="00AF75F2" w:rsidRPr="00AF75F2">
        <w:rPr>
          <w:i/>
          <w:sz w:val="28"/>
          <w:szCs w:val="28"/>
          <w:lang w:val="ru-RU"/>
        </w:rPr>
        <w:t xml:space="preserve"> Прилуцької міськрайонної філії Чернігівського обласного центру зайнятості</w:t>
      </w:r>
    </w:p>
    <w:p w:rsidR="007F46B4" w:rsidRPr="007F46B4" w:rsidRDefault="007F46B4" w:rsidP="007F46B4">
      <w:pPr>
        <w:pStyle w:val="a4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  <w:r w:rsidRPr="00E8005E">
        <w:rPr>
          <w:rStyle w:val="31"/>
          <w:sz w:val="26"/>
          <w:szCs w:val="26"/>
        </w:rPr>
        <w:t xml:space="preserve">Виступили: </w:t>
      </w:r>
      <w:r w:rsidR="001E4701">
        <w:rPr>
          <w:sz w:val="26"/>
          <w:szCs w:val="26"/>
        </w:rPr>
        <w:t>Стовпник В.А.</w:t>
      </w:r>
      <w:r w:rsidR="00846CBA">
        <w:rPr>
          <w:sz w:val="26"/>
          <w:szCs w:val="26"/>
        </w:rPr>
        <w:t>,</w:t>
      </w:r>
      <w:r w:rsidR="006E29FF" w:rsidRPr="00E8005E">
        <w:rPr>
          <w:sz w:val="26"/>
          <w:szCs w:val="26"/>
        </w:rPr>
        <w:t xml:space="preserve"> Ходак М.І.</w:t>
      </w:r>
      <w:r w:rsidR="00846CBA">
        <w:rPr>
          <w:sz w:val="26"/>
          <w:szCs w:val="26"/>
        </w:rPr>
        <w:t xml:space="preserve">, </w:t>
      </w:r>
      <w:r w:rsidR="001E4701">
        <w:rPr>
          <w:sz w:val="26"/>
          <w:szCs w:val="26"/>
        </w:rPr>
        <w:t>Вінчура О.В.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  <w:r w:rsidRPr="00E8005E">
        <w:rPr>
          <w:rStyle w:val="31"/>
          <w:sz w:val="26"/>
          <w:szCs w:val="26"/>
        </w:rPr>
        <w:t xml:space="preserve">ГОЛОСУВАЛИ: </w:t>
      </w:r>
      <w:r w:rsidRPr="00E8005E">
        <w:rPr>
          <w:sz w:val="26"/>
          <w:szCs w:val="26"/>
        </w:rPr>
        <w:t xml:space="preserve">«за» — </w:t>
      </w:r>
      <w:r w:rsidR="00AC286D">
        <w:rPr>
          <w:sz w:val="26"/>
          <w:szCs w:val="26"/>
        </w:rPr>
        <w:t>7</w:t>
      </w:r>
      <w:r w:rsidRPr="00E8005E">
        <w:rPr>
          <w:sz w:val="26"/>
          <w:szCs w:val="26"/>
        </w:rPr>
        <w:t>, «проти» — 0, «утримались» — 0.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</w:p>
    <w:p w:rsidR="00F23C63" w:rsidRDefault="00BF343B" w:rsidP="00433D18">
      <w:pPr>
        <w:pStyle w:val="a4"/>
        <w:ind w:left="0" w:firstLine="1134"/>
        <w:jc w:val="both"/>
        <w:rPr>
          <w:rStyle w:val="a8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</w:pPr>
      <w:r w:rsidRPr="00E8005E">
        <w:rPr>
          <w:rStyle w:val="21"/>
          <w:rFonts w:eastAsiaTheme="minorHAnsi"/>
          <w:sz w:val="26"/>
          <w:szCs w:val="26"/>
        </w:rPr>
        <w:t xml:space="preserve">Ухвалили: </w:t>
      </w:r>
      <w:r w:rsidRPr="00E8005E">
        <w:rPr>
          <w:rStyle w:val="22"/>
          <w:rFonts w:eastAsiaTheme="minorHAnsi"/>
          <w:sz w:val="26"/>
          <w:szCs w:val="26"/>
        </w:rPr>
        <w:t xml:space="preserve">(протокольно) </w:t>
      </w:r>
      <w:r w:rsidR="00F23C63" w:rsidRPr="00433D18">
        <w:rPr>
          <w:rFonts w:ascii="Times New Roman" w:hAnsi="Times New Roman" w:cs="Times New Roman"/>
          <w:i/>
          <w:sz w:val="28"/>
          <w:szCs w:val="28"/>
        </w:rPr>
        <w:t>По даному питанню інформацію прийняти до відома</w:t>
      </w:r>
      <w:r w:rsidR="00F23C63" w:rsidRPr="00C52D22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1E4701" w:rsidRPr="001E4701">
        <w:rPr>
          <w:rStyle w:val="a8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Рекомендувати  Прилуцькій міськрайонній філії Чернігівського обласного центру зайнятості продовжити роботу по обліку та працевлаштуванню жителів району.</w:t>
      </w:r>
      <w:r w:rsidR="001E4701">
        <w:rPr>
          <w:rStyle w:val="a8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> </w:t>
      </w:r>
    </w:p>
    <w:p w:rsidR="00DF13FA" w:rsidRDefault="001E4701" w:rsidP="00433D18">
      <w:pPr>
        <w:pStyle w:val="a4"/>
        <w:ind w:left="0" w:firstLine="1134"/>
        <w:jc w:val="both"/>
        <w:rPr>
          <w:rStyle w:val="a8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</w:pPr>
      <w:r>
        <w:rPr>
          <w:rStyle w:val="a8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 xml:space="preserve"> </w:t>
      </w:r>
    </w:p>
    <w:p w:rsidR="001E4701" w:rsidRDefault="00DF13FA" w:rsidP="00433D18">
      <w:pPr>
        <w:pStyle w:val="a4"/>
        <w:ind w:left="0" w:firstLine="1134"/>
        <w:jc w:val="both"/>
        <w:rPr>
          <w:rStyle w:val="a8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E8005E">
        <w:rPr>
          <w:rStyle w:val="21"/>
          <w:rFonts w:eastAsiaTheme="minorHAnsi"/>
          <w:sz w:val="26"/>
          <w:szCs w:val="26"/>
        </w:rPr>
        <w:t>І</w:t>
      </w:r>
      <w:r>
        <w:rPr>
          <w:rStyle w:val="21"/>
          <w:rFonts w:eastAsiaTheme="minorHAnsi"/>
          <w:sz w:val="26"/>
          <w:szCs w:val="26"/>
        </w:rPr>
        <w:t>У</w:t>
      </w:r>
      <w:r w:rsidRPr="00E8005E">
        <w:rPr>
          <w:rStyle w:val="21"/>
          <w:rFonts w:eastAsiaTheme="minorHAnsi"/>
          <w:sz w:val="26"/>
          <w:szCs w:val="26"/>
        </w:rPr>
        <w:t xml:space="preserve">. Слухали: </w:t>
      </w:r>
      <w:r w:rsidR="001E4701" w:rsidRPr="00DF13FA">
        <w:rPr>
          <w:rStyle w:val="a8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У питанні </w:t>
      </w:r>
      <w:r>
        <w:rPr>
          <w:rStyle w:val="a8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«Р</w:t>
      </w:r>
      <w:r w:rsidR="001E4701" w:rsidRPr="00DF13FA">
        <w:rPr>
          <w:rStyle w:val="a8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ізне</w:t>
      </w:r>
      <w:r>
        <w:rPr>
          <w:rStyle w:val="a8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» члена Громадської ради Реброва О.О., який підняв питання про недостатню кількість кабінетів, виділених для </w:t>
      </w:r>
      <w:r w:rsidR="002340F0">
        <w:rPr>
          <w:rStyle w:val="a8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працівників </w:t>
      </w:r>
      <w:r>
        <w:rPr>
          <w:rStyle w:val="a8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управління соціального захисту населення райдержадміністрації, в результаті їх переїзду  в приміщення районної ради за адресою м. Прилуки</w:t>
      </w:r>
      <w:r w:rsidR="002340F0">
        <w:rPr>
          <w:rStyle w:val="a8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, вул. Київська, 220 і запропонував звернутися листом до районної ради  про вирішення даного питання.</w:t>
      </w:r>
      <w:r w:rsidR="001E4701" w:rsidRPr="00DF13FA">
        <w:rPr>
          <w:rStyle w:val="a8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2340F0" w:rsidRDefault="002340F0" w:rsidP="00433D18">
      <w:pPr>
        <w:pStyle w:val="a4"/>
        <w:ind w:left="0" w:firstLine="1134"/>
        <w:jc w:val="both"/>
        <w:rPr>
          <w:rStyle w:val="a8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2340F0" w:rsidRPr="00E8005E" w:rsidRDefault="002340F0" w:rsidP="002340F0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  <w:r w:rsidRPr="00E8005E">
        <w:rPr>
          <w:rStyle w:val="31"/>
          <w:sz w:val="26"/>
          <w:szCs w:val="26"/>
        </w:rPr>
        <w:t xml:space="preserve">Виступили: </w:t>
      </w:r>
      <w:r w:rsidRPr="00E8005E">
        <w:rPr>
          <w:sz w:val="26"/>
          <w:szCs w:val="26"/>
        </w:rPr>
        <w:t>Ходак М.І.</w:t>
      </w:r>
    </w:p>
    <w:p w:rsidR="002340F0" w:rsidRPr="00E8005E" w:rsidRDefault="002340F0" w:rsidP="002340F0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</w:p>
    <w:p w:rsidR="002340F0" w:rsidRPr="002340F0" w:rsidRDefault="002340F0" w:rsidP="002340F0">
      <w:pPr>
        <w:pStyle w:val="a4"/>
        <w:ind w:left="0" w:firstLine="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340F0">
        <w:rPr>
          <w:rStyle w:val="31"/>
          <w:rFonts w:eastAsiaTheme="minorHAnsi"/>
          <w:i/>
          <w:sz w:val="26"/>
          <w:szCs w:val="26"/>
        </w:rPr>
        <w:t xml:space="preserve">ГОЛОСУВАЛИ: </w:t>
      </w:r>
      <w:r w:rsidRPr="002340F0">
        <w:rPr>
          <w:rFonts w:ascii="Times New Roman" w:hAnsi="Times New Roman" w:cs="Times New Roman"/>
          <w:i/>
          <w:sz w:val="26"/>
          <w:szCs w:val="26"/>
        </w:rPr>
        <w:t>«за» — 7, «проти» — 0, «утримались» — 0.</w:t>
      </w:r>
    </w:p>
    <w:p w:rsidR="002340F0" w:rsidRPr="00DF13FA" w:rsidRDefault="002340F0" w:rsidP="002340F0">
      <w:pPr>
        <w:pStyle w:val="a4"/>
        <w:ind w:left="0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05E">
        <w:rPr>
          <w:rStyle w:val="21"/>
          <w:rFonts w:eastAsiaTheme="minorHAnsi"/>
          <w:sz w:val="26"/>
          <w:szCs w:val="26"/>
        </w:rPr>
        <w:t xml:space="preserve">Ухвалили: </w:t>
      </w:r>
      <w:r w:rsidRPr="004D689B">
        <w:rPr>
          <w:rFonts w:ascii="Times New Roman" w:hAnsi="Times New Roman" w:cs="Times New Roman"/>
          <w:i/>
          <w:sz w:val="28"/>
          <w:szCs w:val="28"/>
        </w:rPr>
        <w:t>Направити від Громадської ради лист</w:t>
      </w:r>
      <w:r w:rsidRPr="004D689B">
        <w:rPr>
          <w:rStyle w:val="a8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D689B">
        <w:rPr>
          <w:rStyle w:val="a8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на районну раду про виділення додаткових кабінетів </w:t>
      </w:r>
      <w:r w:rsidRPr="004D689B">
        <w:rPr>
          <w:rStyle w:val="a8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для працівників управління соціального захисту населення райдержадміністрації</w:t>
      </w:r>
      <w:r w:rsidR="004D689B">
        <w:rPr>
          <w:rStyle w:val="a8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.</w:t>
      </w:r>
      <w:bookmarkStart w:id="2" w:name="_GoBack"/>
      <w:bookmarkEnd w:id="2"/>
    </w:p>
    <w:p w:rsidR="003452F1" w:rsidRPr="00E8005E" w:rsidRDefault="00BF343B" w:rsidP="00BF343B">
      <w:pPr>
        <w:pStyle w:val="30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E8005E">
        <w:rPr>
          <w:sz w:val="26"/>
          <w:szCs w:val="26"/>
        </w:rPr>
        <w:t>Голова Громадської ради при</w:t>
      </w:r>
    </w:p>
    <w:p w:rsidR="00BF343B" w:rsidRPr="00E8005E" w:rsidRDefault="00BF343B" w:rsidP="00BF343B">
      <w:pPr>
        <w:pStyle w:val="30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E8005E">
        <w:rPr>
          <w:sz w:val="26"/>
          <w:szCs w:val="26"/>
        </w:rPr>
        <w:t xml:space="preserve">райдержадміністрації </w:t>
      </w:r>
      <w:r w:rsidRPr="00E8005E">
        <w:rPr>
          <w:sz w:val="26"/>
          <w:szCs w:val="26"/>
        </w:rPr>
        <w:tab/>
      </w:r>
      <w:r w:rsidRPr="00E8005E">
        <w:rPr>
          <w:sz w:val="26"/>
          <w:szCs w:val="26"/>
        </w:rPr>
        <w:tab/>
      </w:r>
      <w:r w:rsidRPr="00E8005E">
        <w:rPr>
          <w:sz w:val="26"/>
          <w:szCs w:val="26"/>
        </w:rPr>
        <w:tab/>
      </w:r>
      <w:r w:rsidRPr="00E8005E">
        <w:rPr>
          <w:sz w:val="26"/>
          <w:szCs w:val="26"/>
        </w:rPr>
        <w:tab/>
      </w:r>
      <w:r w:rsidRPr="00E8005E">
        <w:rPr>
          <w:sz w:val="26"/>
          <w:szCs w:val="26"/>
        </w:rPr>
        <w:tab/>
      </w:r>
      <w:r w:rsidRPr="00E8005E">
        <w:rPr>
          <w:sz w:val="26"/>
          <w:szCs w:val="26"/>
        </w:rPr>
        <w:tab/>
      </w:r>
      <w:r w:rsidRPr="00E8005E">
        <w:rPr>
          <w:sz w:val="26"/>
          <w:szCs w:val="26"/>
        </w:rPr>
        <w:tab/>
      </w:r>
      <w:r w:rsidR="00F23C63">
        <w:rPr>
          <w:sz w:val="26"/>
          <w:szCs w:val="26"/>
        </w:rPr>
        <w:t>Михайло ХОДАК</w:t>
      </w:r>
    </w:p>
    <w:p w:rsidR="00E8005E" w:rsidRDefault="00E8005E" w:rsidP="00BF343B">
      <w:pPr>
        <w:pStyle w:val="30"/>
        <w:shd w:val="clear" w:color="auto" w:fill="auto"/>
        <w:spacing w:before="0" w:after="0" w:line="322" w:lineRule="exact"/>
        <w:jc w:val="both"/>
        <w:rPr>
          <w:rStyle w:val="3Exact"/>
          <w:sz w:val="26"/>
          <w:szCs w:val="26"/>
        </w:rPr>
      </w:pPr>
    </w:p>
    <w:p w:rsidR="00BF343B" w:rsidRPr="00E8005E" w:rsidRDefault="00BF343B" w:rsidP="00BF343B">
      <w:pPr>
        <w:pStyle w:val="30"/>
        <w:shd w:val="clear" w:color="auto" w:fill="auto"/>
        <w:spacing w:before="0" w:after="0" w:line="322" w:lineRule="exact"/>
        <w:jc w:val="both"/>
        <w:rPr>
          <w:rStyle w:val="3Exact"/>
          <w:sz w:val="26"/>
          <w:szCs w:val="26"/>
        </w:rPr>
      </w:pPr>
      <w:r w:rsidRPr="00E8005E">
        <w:rPr>
          <w:rStyle w:val="3Exact"/>
          <w:sz w:val="26"/>
          <w:szCs w:val="26"/>
        </w:rPr>
        <w:t xml:space="preserve">Секретар Громадської ради </w:t>
      </w:r>
    </w:p>
    <w:p w:rsidR="00BF343B" w:rsidRPr="00E8005E" w:rsidRDefault="00BF343B" w:rsidP="00BF343B">
      <w:pPr>
        <w:pStyle w:val="30"/>
        <w:shd w:val="clear" w:color="auto" w:fill="auto"/>
        <w:spacing w:before="0" w:after="0" w:line="322" w:lineRule="exact"/>
        <w:jc w:val="both"/>
        <w:rPr>
          <w:sz w:val="26"/>
          <w:szCs w:val="26"/>
        </w:rPr>
      </w:pPr>
      <w:r w:rsidRPr="00E8005E">
        <w:rPr>
          <w:rStyle w:val="3Exact"/>
          <w:sz w:val="26"/>
          <w:szCs w:val="26"/>
        </w:rPr>
        <w:t xml:space="preserve">при райдержадміністрації </w:t>
      </w:r>
      <w:r w:rsidRPr="00E8005E">
        <w:rPr>
          <w:rStyle w:val="3Exact"/>
          <w:sz w:val="26"/>
          <w:szCs w:val="26"/>
        </w:rPr>
        <w:tab/>
      </w:r>
      <w:r w:rsidRPr="00E8005E">
        <w:rPr>
          <w:rStyle w:val="3Exact"/>
          <w:sz w:val="26"/>
          <w:szCs w:val="26"/>
        </w:rPr>
        <w:tab/>
      </w:r>
      <w:r w:rsidRPr="00E8005E">
        <w:rPr>
          <w:rStyle w:val="3Exact"/>
          <w:sz w:val="26"/>
          <w:szCs w:val="26"/>
        </w:rPr>
        <w:tab/>
      </w:r>
      <w:r w:rsidRPr="00E8005E">
        <w:rPr>
          <w:rStyle w:val="3Exact"/>
          <w:sz w:val="26"/>
          <w:szCs w:val="26"/>
        </w:rPr>
        <w:tab/>
      </w:r>
      <w:r w:rsidRPr="00E8005E">
        <w:rPr>
          <w:rStyle w:val="3Exact"/>
          <w:sz w:val="26"/>
          <w:szCs w:val="26"/>
        </w:rPr>
        <w:tab/>
      </w:r>
      <w:r w:rsidRPr="00E8005E">
        <w:rPr>
          <w:rStyle w:val="3Exact"/>
          <w:sz w:val="26"/>
          <w:szCs w:val="26"/>
        </w:rPr>
        <w:tab/>
        <w:t>Т</w:t>
      </w:r>
      <w:r w:rsidR="00F23C63">
        <w:rPr>
          <w:rStyle w:val="3Exact"/>
          <w:sz w:val="26"/>
          <w:szCs w:val="26"/>
        </w:rPr>
        <w:t>етяна</w:t>
      </w:r>
      <w:r w:rsidRPr="00E8005E">
        <w:rPr>
          <w:rStyle w:val="3Exact"/>
          <w:sz w:val="26"/>
          <w:szCs w:val="26"/>
        </w:rPr>
        <w:t xml:space="preserve"> МИРВОДА</w:t>
      </w:r>
    </w:p>
    <w:p w:rsidR="003452F1" w:rsidRDefault="00BF343B" w:rsidP="00BF343B">
      <w:pPr>
        <w:pStyle w:val="30"/>
        <w:shd w:val="clear" w:color="auto" w:fill="auto"/>
        <w:tabs>
          <w:tab w:val="left" w:pos="7171"/>
        </w:tabs>
        <w:spacing w:before="0" w:after="0" w:line="240" w:lineRule="auto"/>
        <w:jc w:val="both"/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48895</wp:posOffset>
                </wp:positionH>
                <wp:positionV relativeFrom="paragraph">
                  <wp:posOffset>1270</wp:posOffset>
                </wp:positionV>
                <wp:extent cx="2475230" cy="26543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43B" w:rsidRDefault="00BF343B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85pt;margin-top:.1pt;width:194.9pt;height:20.9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nLqg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" filled="f" stroked="f">
                <v:textbox style="mso-fit-shape-to-text:t" inset="0,0,0,0">
                  <w:txbxContent>
                    <w:p w:rsidR="00BF343B" w:rsidRDefault="00BF343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4648200</wp:posOffset>
                </wp:positionH>
                <wp:positionV relativeFrom="paragraph">
                  <wp:posOffset>184150</wp:posOffset>
                </wp:positionV>
                <wp:extent cx="1097280" cy="265430"/>
                <wp:effectExtent l="3810" t="0" r="381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43B" w:rsidRDefault="00BF343B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66pt;margin-top:14.5pt;width:86.4pt;height:20.9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6igrgIAALA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" filled="f" stroked="f">
                <v:textbox style="mso-fit-shape-to-text:t" inset="0,0,0,0">
                  <w:txbxContent>
                    <w:p w:rsidR="00BF343B" w:rsidRDefault="00BF343B"/>
                  </w:txbxContent>
                </v:textbox>
                <w10:wrap anchorx="margin"/>
              </v:shape>
            </w:pict>
          </mc:Fallback>
        </mc:AlternateContent>
      </w:r>
    </w:p>
    <w:p w:rsidR="003452F1" w:rsidRDefault="003452F1" w:rsidP="00BF343B">
      <w:pPr>
        <w:rPr>
          <w:sz w:val="2"/>
          <w:szCs w:val="2"/>
        </w:rPr>
      </w:pPr>
    </w:p>
    <w:sectPr w:rsidR="003452F1" w:rsidSect="002340F0">
      <w:type w:val="continuous"/>
      <w:pgSz w:w="11900" w:h="16840"/>
      <w:pgMar w:top="709" w:right="843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D4D" w:rsidRDefault="00F44D4D">
      <w:r>
        <w:separator/>
      </w:r>
    </w:p>
  </w:endnote>
  <w:endnote w:type="continuationSeparator" w:id="0">
    <w:p w:rsidR="00F44D4D" w:rsidRDefault="00F4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D4D" w:rsidRDefault="00F44D4D"/>
  </w:footnote>
  <w:footnote w:type="continuationSeparator" w:id="0">
    <w:p w:rsidR="00F44D4D" w:rsidRDefault="00F44D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05895"/>
    <w:multiLevelType w:val="hybridMultilevel"/>
    <w:tmpl w:val="C2F84A38"/>
    <w:lvl w:ilvl="0" w:tplc="33666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FA7828"/>
    <w:multiLevelType w:val="hybridMultilevel"/>
    <w:tmpl w:val="D1787268"/>
    <w:lvl w:ilvl="0" w:tplc="4790B5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86805BB"/>
    <w:multiLevelType w:val="multilevel"/>
    <w:tmpl w:val="231EAD5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5879C7"/>
    <w:multiLevelType w:val="multilevel"/>
    <w:tmpl w:val="1EB45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F1"/>
    <w:rsid w:val="000938BB"/>
    <w:rsid w:val="000A3DC8"/>
    <w:rsid w:val="00147D66"/>
    <w:rsid w:val="001D7F1C"/>
    <w:rsid w:val="001E4701"/>
    <w:rsid w:val="002055CE"/>
    <w:rsid w:val="002340F0"/>
    <w:rsid w:val="002805D7"/>
    <w:rsid w:val="002B0876"/>
    <w:rsid w:val="002D4574"/>
    <w:rsid w:val="003452F1"/>
    <w:rsid w:val="00407EB7"/>
    <w:rsid w:val="00433D18"/>
    <w:rsid w:val="00483344"/>
    <w:rsid w:val="0048343E"/>
    <w:rsid w:val="00484ED1"/>
    <w:rsid w:val="00490D6E"/>
    <w:rsid w:val="004D689B"/>
    <w:rsid w:val="00593627"/>
    <w:rsid w:val="006E29FF"/>
    <w:rsid w:val="00701478"/>
    <w:rsid w:val="00783638"/>
    <w:rsid w:val="007F46B4"/>
    <w:rsid w:val="00846CBA"/>
    <w:rsid w:val="008A738C"/>
    <w:rsid w:val="00902E29"/>
    <w:rsid w:val="0095026E"/>
    <w:rsid w:val="00AC286D"/>
    <w:rsid w:val="00AE3191"/>
    <w:rsid w:val="00AF2F0C"/>
    <w:rsid w:val="00AF75F2"/>
    <w:rsid w:val="00BF343B"/>
    <w:rsid w:val="00D41033"/>
    <w:rsid w:val="00DE01D6"/>
    <w:rsid w:val="00DF13FA"/>
    <w:rsid w:val="00E8005E"/>
    <w:rsid w:val="00E942D2"/>
    <w:rsid w:val="00F23C63"/>
    <w:rsid w:val="00F4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B229"/>
  <w15:docId w15:val="{2462B921-B93C-4E44-AA59-FFE991AC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Полужирный;Не курсив;Интервал 3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">
    <w:name w:val="Основной текст (2) +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42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355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4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79" w:lineRule="exact"/>
      <w:ind w:firstLine="62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2055C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E942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42D2"/>
    <w:rPr>
      <w:rFonts w:ascii="Segoe UI" w:hAnsi="Segoe UI" w:cs="Segoe UI"/>
      <w:color w:val="000000"/>
      <w:sz w:val="18"/>
      <w:szCs w:val="18"/>
    </w:rPr>
  </w:style>
  <w:style w:type="paragraph" w:styleId="a7">
    <w:name w:val="Normal (Web)"/>
    <w:basedOn w:val="a"/>
    <w:uiPriority w:val="99"/>
    <w:unhideWhenUsed/>
    <w:rsid w:val="001D7F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styleId="a8">
    <w:name w:val="Emphasis"/>
    <w:basedOn w:val="a0"/>
    <w:uiPriority w:val="20"/>
    <w:qFormat/>
    <w:rsid w:val="001D7F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K2Zag</dc:creator>
  <cp:lastModifiedBy>Інформ. відділ</cp:lastModifiedBy>
  <cp:revision>9</cp:revision>
  <cp:lastPrinted>2021-11-03T12:14:00Z</cp:lastPrinted>
  <dcterms:created xsi:type="dcterms:W3CDTF">2019-03-29T06:30:00Z</dcterms:created>
  <dcterms:modified xsi:type="dcterms:W3CDTF">2021-11-03T12:15:00Z</dcterms:modified>
</cp:coreProperties>
</file>